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05" w:rsidRDefault="00D73005" w:rsidP="00D73005">
      <w:pPr>
        <w:pStyle w:val="Heading1"/>
        <w:spacing w:before="0" w:line="240" w:lineRule="auto"/>
        <w:rPr>
          <w:rFonts w:ascii="Times New Roman" w:hAnsi="Times New Roman"/>
          <w:color w:val="auto"/>
          <w:sz w:val="24"/>
          <w:szCs w:val="24"/>
        </w:rPr>
      </w:pPr>
      <w:r>
        <w:rPr>
          <w:rFonts w:ascii="Times New Roman" w:hAnsi="Times New Roman"/>
          <w:color w:val="auto"/>
          <w:sz w:val="24"/>
          <w:szCs w:val="24"/>
        </w:rPr>
        <w:t>ROMÂNIA</w:t>
      </w:r>
    </w:p>
    <w:p w:rsidR="00D73005" w:rsidRDefault="00D73005" w:rsidP="00D73005">
      <w:pPr>
        <w:spacing w:after="0" w:line="240" w:lineRule="auto"/>
        <w:rPr>
          <w:rFonts w:ascii="Times New Roman" w:hAnsi="Times New Roman"/>
          <w:b/>
          <w:sz w:val="24"/>
          <w:szCs w:val="24"/>
        </w:rPr>
      </w:pPr>
      <w:r>
        <w:rPr>
          <w:rFonts w:ascii="Times New Roman" w:hAnsi="Times New Roman"/>
          <w:b/>
          <w:sz w:val="24"/>
          <w:szCs w:val="24"/>
        </w:rPr>
        <w:t>JUDEŢUL SIBIU</w:t>
      </w:r>
    </w:p>
    <w:p w:rsidR="00D73005" w:rsidRDefault="00D73005" w:rsidP="00D73005">
      <w:pPr>
        <w:spacing w:after="0" w:line="240" w:lineRule="auto"/>
        <w:rPr>
          <w:rFonts w:ascii="Times New Roman" w:hAnsi="Times New Roman"/>
          <w:b/>
          <w:sz w:val="24"/>
          <w:szCs w:val="24"/>
        </w:rPr>
      </w:pPr>
      <w:r>
        <w:rPr>
          <w:rFonts w:ascii="Times New Roman" w:hAnsi="Times New Roman"/>
          <w:b/>
          <w:sz w:val="24"/>
          <w:szCs w:val="24"/>
        </w:rPr>
        <w:t>COMUNA BOIŢA</w:t>
      </w:r>
    </w:p>
    <w:p w:rsidR="00D73005" w:rsidRDefault="00D73005" w:rsidP="00D73005">
      <w:pPr>
        <w:spacing w:after="0" w:line="240" w:lineRule="auto"/>
        <w:rPr>
          <w:rFonts w:ascii="Times New Roman" w:hAnsi="Times New Roman"/>
          <w:b/>
          <w:sz w:val="24"/>
          <w:szCs w:val="24"/>
        </w:rPr>
      </w:pPr>
      <w:r>
        <w:rPr>
          <w:rFonts w:ascii="Times New Roman" w:hAnsi="Times New Roman"/>
          <w:b/>
          <w:sz w:val="24"/>
          <w:szCs w:val="24"/>
        </w:rPr>
        <w:t>PRIMĂRIA</w:t>
      </w:r>
    </w:p>
    <w:p w:rsidR="00D73005" w:rsidRDefault="00D73005" w:rsidP="00D73005">
      <w:pPr>
        <w:spacing w:after="0" w:line="240" w:lineRule="auto"/>
        <w:rPr>
          <w:rFonts w:ascii="Times New Roman" w:hAnsi="Times New Roman"/>
          <w:b/>
          <w:sz w:val="24"/>
          <w:szCs w:val="24"/>
          <w:u w:val="single"/>
        </w:rPr>
      </w:pPr>
      <w:r>
        <w:rPr>
          <w:rFonts w:ascii="Times New Roman" w:hAnsi="Times New Roman"/>
          <w:b/>
          <w:sz w:val="24"/>
          <w:szCs w:val="24"/>
          <w:u w:val="single"/>
        </w:rPr>
        <w:t>NR. 2628/21.09.2016</w:t>
      </w:r>
    </w:p>
    <w:p w:rsidR="00D73005" w:rsidRDefault="00D73005" w:rsidP="00D73005">
      <w:pPr>
        <w:spacing w:after="0" w:line="240" w:lineRule="auto"/>
        <w:rPr>
          <w:rFonts w:ascii="Times New Roman" w:hAnsi="Times New Roman"/>
          <w:b/>
          <w:sz w:val="24"/>
          <w:szCs w:val="24"/>
        </w:rPr>
      </w:pPr>
    </w:p>
    <w:p w:rsidR="00D73005" w:rsidRDefault="00D73005" w:rsidP="00D73005">
      <w:pPr>
        <w:pStyle w:val="Heading3"/>
        <w:spacing w:before="0" w:line="240" w:lineRule="auto"/>
        <w:jc w:val="center"/>
        <w:rPr>
          <w:rFonts w:ascii="Times New Roman" w:hAnsi="Times New Roman"/>
          <w:color w:val="auto"/>
          <w:sz w:val="24"/>
          <w:szCs w:val="24"/>
          <w:u w:val="single"/>
        </w:rPr>
      </w:pPr>
      <w:r>
        <w:rPr>
          <w:rFonts w:ascii="Times New Roman" w:hAnsi="Times New Roman"/>
          <w:color w:val="auto"/>
          <w:sz w:val="24"/>
          <w:szCs w:val="24"/>
          <w:u w:val="single"/>
        </w:rPr>
        <w:t>RAPORT</w:t>
      </w:r>
    </w:p>
    <w:p w:rsidR="00D73005" w:rsidRDefault="00D73005" w:rsidP="00D73005">
      <w:pPr>
        <w:jc w:val="center"/>
        <w:rPr>
          <w:rFonts w:ascii="Times New Roman" w:hAnsi="Times New Roman"/>
          <w:b/>
          <w:sz w:val="24"/>
          <w:szCs w:val="24"/>
          <w:lang w:val="ro-RO"/>
        </w:rPr>
      </w:pPr>
      <w:r>
        <w:rPr>
          <w:rFonts w:ascii="Times New Roman" w:hAnsi="Times New Roman"/>
          <w:b/>
          <w:sz w:val="24"/>
          <w:szCs w:val="24"/>
        </w:rPr>
        <w:t>pentru proiectul de hotărâre</w:t>
      </w:r>
    </w:p>
    <w:p w:rsidR="00D73005" w:rsidRPr="004C7DBC" w:rsidRDefault="00D73005" w:rsidP="00D73005">
      <w:pPr>
        <w:spacing w:after="0" w:line="240" w:lineRule="auto"/>
        <w:jc w:val="center"/>
        <w:rPr>
          <w:rFonts w:ascii="Times New Roman" w:hAnsi="Times New Roman"/>
          <w:b/>
          <w:i/>
          <w:sz w:val="24"/>
          <w:szCs w:val="24"/>
          <w:lang w:val="ro-RO"/>
        </w:rPr>
      </w:pPr>
      <w:r>
        <w:rPr>
          <w:rFonts w:ascii="Times New Roman" w:hAnsi="Times New Roman"/>
          <w:b/>
          <w:i/>
          <w:sz w:val="24"/>
          <w:szCs w:val="24"/>
        </w:rPr>
        <w:t>privind programul pentru oficierea căsătoriilor la starea civilă a Comunei Boița</w:t>
      </w:r>
    </w:p>
    <w:p w:rsidR="00D73005" w:rsidRDefault="00D73005" w:rsidP="00D73005">
      <w:pPr>
        <w:spacing w:after="0" w:line="240" w:lineRule="auto"/>
        <w:jc w:val="center"/>
        <w:rPr>
          <w:rFonts w:ascii="Times New Roman" w:hAnsi="Times New Roman"/>
          <w:b/>
          <w:i/>
          <w:sz w:val="24"/>
          <w:szCs w:val="24"/>
        </w:rPr>
      </w:pPr>
    </w:p>
    <w:p w:rsidR="00D73005" w:rsidRDefault="00D73005" w:rsidP="00D73005">
      <w:pPr>
        <w:spacing w:after="0" w:line="360" w:lineRule="auto"/>
        <w:jc w:val="center"/>
        <w:rPr>
          <w:rFonts w:ascii="Times New Roman" w:hAnsi="Times New Roman"/>
          <w:b/>
          <w:i/>
          <w:sz w:val="24"/>
          <w:szCs w:val="24"/>
        </w:rPr>
      </w:pPr>
    </w:p>
    <w:p w:rsidR="00D73005" w:rsidRPr="00B4505F" w:rsidRDefault="00D73005" w:rsidP="00D73005">
      <w:pPr>
        <w:shd w:val="clear" w:color="auto" w:fill="FFFFFF"/>
        <w:spacing w:line="360" w:lineRule="atLeast"/>
        <w:ind w:firstLine="705"/>
        <w:jc w:val="both"/>
        <w:rPr>
          <w:rFonts w:ascii="Times New Roman" w:eastAsia="Times New Roman" w:hAnsi="Times New Roman" w:cs="Times New Roman"/>
          <w:i/>
          <w:color w:val="000000"/>
          <w:sz w:val="24"/>
          <w:szCs w:val="24"/>
        </w:rPr>
      </w:pPr>
      <w:r w:rsidRPr="00B4505F">
        <w:rPr>
          <w:rFonts w:ascii="Times New Roman" w:hAnsi="Times New Roman" w:cs="Times New Roman"/>
          <w:sz w:val="24"/>
          <w:szCs w:val="24"/>
        </w:rPr>
        <w:t>În conformitate cu prevederile art.36 alin(1) și (2) lit.a) din Legea administrației publice locale nr.215/2001</w:t>
      </w:r>
      <w:r w:rsidRPr="00B4505F">
        <w:rPr>
          <w:rFonts w:ascii="Times New Roman" w:hAnsi="Times New Roman" w:cs="Times New Roman"/>
          <w:bCs/>
          <w:i/>
          <w:sz w:val="24"/>
          <w:szCs w:val="24"/>
        </w:rPr>
        <w:t xml:space="preserve">, </w:t>
      </w:r>
      <w:r w:rsidRPr="00B4505F">
        <w:rPr>
          <w:rFonts w:ascii="Times New Roman" w:eastAsia="Times New Roman" w:hAnsi="Times New Roman" w:cs="Times New Roman"/>
          <w:i/>
          <w:color w:val="000000"/>
          <w:sz w:val="24"/>
          <w:szCs w:val="24"/>
        </w:rPr>
        <w:t>Consiliul local are iniţiativă şi hotărăşte, în condiţiile legii, în toate problemele de interes local, cu excepţia celor care sunt date prin lege în competenţa altor autorităţi ale administraţiei publice locale sau centrale</w:t>
      </w:r>
      <w:r w:rsidRPr="00B4505F">
        <w:rPr>
          <w:rFonts w:ascii="Times New Roman" w:eastAsia="Times New Roman" w:hAnsi="Times New Roman" w:cs="Times New Roman"/>
          <w:i/>
          <w:color w:val="000000"/>
          <w:sz w:val="24"/>
          <w:szCs w:val="24"/>
          <w:lang w:val="ro-RO"/>
        </w:rPr>
        <w:t xml:space="preserve">. </w:t>
      </w:r>
      <w:r w:rsidRPr="00B4505F">
        <w:rPr>
          <w:rFonts w:ascii="Times New Roman" w:eastAsia="Times New Roman" w:hAnsi="Times New Roman" w:cs="Times New Roman"/>
          <w:i/>
          <w:color w:val="000000"/>
          <w:sz w:val="24"/>
          <w:szCs w:val="24"/>
        </w:rPr>
        <w:t>Consiliul local exercită atribuţii privind organizarea şi funcţionarea aparatului de specialitate al primarului, ale instituţiilor şi serviciilor publice de interes local şi ale societăţilor comerciale şi regiilor autonome de interes local</w:t>
      </w:r>
      <w:r w:rsidRPr="00B4505F">
        <w:rPr>
          <w:rFonts w:ascii="Times New Roman" w:eastAsia="Times New Roman" w:hAnsi="Times New Roman" w:cs="Times New Roman"/>
          <w:i/>
          <w:color w:val="000000"/>
          <w:sz w:val="24"/>
          <w:szCs w:val="24"/>
          <w:lang w:val="ro-RO"/>
        </w:rPr>
        <w:t>.</w:t>
      </w:r>
    </w:p>
    <w:p w:rsidR="00D73005" w:rsidRPr="00B4505F" w:rsidRDefault="00D73005" w:rsidP="00D73005">
      <w:pPr>
        <w:pStyle w:val="Heading2"/>
        <w:shd w:val="clear" w:color="auto" w:fill="FFFFFF"/>
        <w:spacing w:line="360" w:lineRule="atLeast"/>
        <w:ind w:firstLine="705"/>
        <w:jc w:val="both"/>
        <w:rPr>
          <w:color w:val="000000"/>
          <w:szCs w:val="24"/>
          <w:u w:val="none"/>
        </w:rPr>
      </w:pPr>
      <w:r w:rsidRPr="00B4505F">
        <w:rPr>
          <w:szCs w:val="24"/>
          <w:u w:val="none"/>
        </w:rPr>
        <w:t xml:space="preserve">Potrivit art.9 din OUG nr.57/2015 privind </w:t>
      </w:r>
      <w:r w:rsidRPr="00B4505F">
        <w:rPr>
          <w:bCs/>
          <w:color w:val="000000"/>
          <w:szCs w:val="24"/>
          <w:u w:val="none"/>
        </w:rPr>
        <w:t xml:space="preserve">salarizarea personalului plătit din fonduri publice în anul 2016, prorogarea unor termene, precum şi unele măsuri fiscal-bugetare </w:t>
      </w:r>
      <w:r w:rsidRPr="00B4505F">
        <w:rPr>
          <w:rStyle w:val="ppar"/>
          <w:szCs w:val="24"/>
          <w:u w:val="none"/>
        </w:rPr>
        <w:t xml:space="preserve">în anul 2016, </w:t>
      </w:r>
      <w:r w:rsidRPr="00B806B7">
        <w:rPr>
          <w:rStyle w:val="ppar"/>
          <w:i/>
          <w:szCs w:val="24"/>
          <w:u w:val="none"/>
        </w:rPr>
        <w:t>munca suplimentară efectuată peste durata normală a timpului de lucru de către personalul din sectorul bugetar încadrat în funcţii de execuţie sau de conducere, precum şi munca prestată în zilele de repaus săptămânal, de sărbători legale şi în celelalte zile în care, în conformitate cu reglementările în vigoare, nu se lucrează, în cadrul schimbului normal de lucru, se vor compensa numai cu timp liber corespunzător acestora.</w:t>
      </w:r>
      <w:r w:rsidRPr="00B4505F">
        <w:rPr>
          <w:rStyle w:val="ppar"/>
          <w:szCs w:val="24"/>
          <w:u w:val="none"/>
        </w:rPr>
        <w:t xml:space="preserve"> </w:t>
      </w:r>
    </w:p>
    <w:p w:rsidR="00D73005" w:rsidRDefault="00D73005" w:rsidP="00D73005">
      <w:pPr>
        <w:pStyle w:val="BodyText"/>
        <w:spacing w:line="360" w:lineRule="auto"/>
        <w:ind w:firstLine="720"/>
      </w:pPr>
      <w:r>
        <w:rPr>
          <w:lang w:val="ro-RO"/>
        </w:rPr>
        <w:t>Având în vedere Proiectul de hotărâre privind aprobarea programului pentru oficierea căsătoriilor la starea civilă a Comunei Boița, inițiat de grupul PNL din cadrul Consiliului Local Boița: dl. Cocoș Nicolae, dl. Dragomir Ioan-Daniel, dl. Balint Aspăzica, dl. Bălțat Nicolae, precum și expunerea de motive nr. 2613/20.09.2016, pentru proiectul de hotărâre menționat mai sus, prin care se propune oficierea căsătoriilor în zilele lucrătoare, marți-vineri, între orele 13-17, iar în zilele nelucrăroare, sâmbăta și duminica între orele 10-19.</w:t>
      </w:r>
    </w:p>
    <w:p w:rsidR="00D73005" w:rsidRDefault="00D73005" w:rsidP="00D73005">
      <w:pPr>
        <w:pStyle w:val="BodyText"/>
        <w:spacing w:line="360" w:lineRule="auto"/>
        <w:ind w:firstLine="720"/>
      </w:pPr>
      <w:r>
        <w:t xml:space="preserve">Faţă de cele de mai sus, se </w:t>
      </w:r>
      <w:r w:rsidR="00520B7A">
        <w:t>propune</w:t>
      </w:r>
      <w:r>
        <w:t xml:space="preserve"> adoptarea de către Consiliul Local al comunei Boiţa a unei hotărâri privind aprobarea </w:t>
      </w:r>
      <w:r>
        <w:rPr>
          <w:lang w:val="ro-RO"/>
        </w:rPr>
        <w:t>programului pentru oficierea căsătoriilor la starea civilă a Comunei Boița</w:t>
      </w:r>
      <w:r>
        <w:t>, conform proiectului de hotărâre iniţiat de</w:t>
      </w:r>
      <w:r w:rsidRPr="00185561">
        <w:rPr>
          <w:lang w:val="ro-RO"/>
        </w:rPr>
        <w:t xml:space="preserve"> </w:t>
      </w:r>
      <w:r>
        <w:rPr>
          <w:lang w:val="ro-RO"/>
        </w:rPr>
        <w:t>grupul PNL din cadrul Consiliului Local Boița</w:t>
      </w:r>
      <w:r>
        <w:t>, în acest sens, în temeiul  art. 36 alin.(1), alin.(2) lit.a), art.45 alin.(1) din Legea nr. 215/2001 privind administraţia publică locală, republicată cu modificările şi completările ulterioare.</w:t>
      </w:r>
    </w:p>
    <w:p w:rsidR="00D73005" w:rsidRDefault="00D73005" w:rsidP="00D73005">
      <w:pPr>
        <w:pStyle w:val="BodyText"/>
        <w:spacing w:line="360" w:lineRule="auto"/>
        <w:ind w:firstLine="720"/>
      </w:pPr>
    </w:p>
    <w:p w:rsidR="00D73005" w:rsidRDefault="00D73005" w:rsidP="00D73005">
      <w:pPr>
        <w:spacing w:after="0" w:line="240" w:lineRule="auto"/>
        <w:ind w:firstLine="720"/>
        <w:jc w:val="both"/>
        <w:rPr>
          <w:rFonts w:ascii="Times New Roman" w:hAnsi="Times New Roman"/>
          <w:b/>
          <w:sz w:val="24"/>
          <w:szCs w:val="24"/>
          <w:lang w:val="ro-RO"/>
        </w:rPr>
      </w:pPr>
    </w:p>
    <w:p w:rsidR="00D73005" w:rsidRDefault="00D73005" w:rsidP="00D73005">
      <w:pPr>
        <w:spacing w:after="0" w:line="240" w:lineRule="auto"/>
        <w:jc w:val="center"/>
        <w:rPr>
          <w:rFonts w:ascii="Times New Roman" w:hAnsi="Times New Roman"/>
          <w:b/>
          <w:sz w:val="24"/>
          <w:szCs w:val="24"/>
          <w:lang w:val="ro-RO"/>
        </w:rPr>
      </w:pPr>
      <w:r>
        <w:rPr>
          <w:rFonts w:ascii="Times New Roman" w:hAnsi="Times New Roman"/>
          <w:b/>
          <w:sz w:val="24"/>
          <w:szCs w:val="24"/>
          <w:lang w:val="ro-RO"/>
        </w:rPr>
        <w:t>SECRETAR,</w:t>
      </w:r>
    </w:p>
    <w:p w:rsidR="00D73005" w:rsidRPr="004C7DBC" w:rsidRDefault="00D73005" w:rsidP="00D73005">
      <w:pPr>
        <w:spacing w:after="0" w:line="240" w:lineRule="auto"/>
        <w:jc w:val="center"/>
        <w:rPr>
          <w:rFonts w:ascii="Times New Roman" w:hAnsi="Times New Roman"/>
          <w:b/>
          <w:sz w:val="24"/>
          <w:szCs w:val="24"/>
          <w:lang w:val="ro-RO"/>
        </w:rPr>
      </w:pPr>
      <w:r>
        <w:rPr>
          <w:rFonts w:ascii="Times New Roman" w:hAnsi="Times New Roman"/>
          <w:b/>
          <w:sz w:val="24"/>
          <w:szCs w:val="24"/>
          <w:lang w:val="ro-RO"/>
        </w:rPr>
        <w:t>Petru Georgiana</w:t>
      </w:r>
    </w:p>
    <w:p w:rsidR="0093751B" w:rsidRPr="00D73005" w:rsidRDefault="0093751B" w:rsidP="00D73005">
      <w:pPr>
        <w:rPr>
          <w:szCs w:val="24"/>
        </w:rPr>
      </w:pPr>
    </w:p>
    <w:sectPr w:rsidR="0093751B" w:rsidRPr="00D73005" w:rsidSect="000948AC">
      <w:pgSz w:w="12240" w:h="15840"/>
      <w:pgMar w:top="450" w:right="1080" w:bottom="4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93751B"/>
    <w:rsid w:val="000948AC"/>
    <w:rsid w:val="00163DDD"/>
    <w:rsid w:val="004C5422"/>
    <w:rsid w:val="00520B7A"/>
    <w:rsid w:val="007E7EFA"/>
    <w:rsid w:val="0093751B"/>
    <w:rsid w:val="00986C03"/>
    <w:rsid w:val="00A404C2"/>
    <w:rsid w:val="00D73005"/>
    <w:rsid w:val="00D84E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EBF"/>
  </w:style>
  <w:style w:type="paragraph" w:styleId="Heading1">
    <w:name w:val="heading 1"/>
    <w:basedOn w:val="Normal"/>
    <w:next w:val="Normal"/>
    <w:link w:val="Heading1Char"/>
    <w:uiPriority w:val="9"/>
    <w:qFormat/>
    <w:rsid w:val="009375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93751B"/>
    <w:pPr>
      <w:keepNext/>
      <w:spacing w:after="0" w:line="240" w:lineRule="auto"/>
      <w:outlineLvl w:val="1"/>
    </w:pPr>
    <w:rPr>
      <w:rFonts w:ascii="Times New Roman" w:eastAsia="Times New Roman" w:hAnsi="Times New Roman" w:cs="Times New Roman"/>
      <w:sz w:val="24"/>
      <w:szCs w:val="20"/>
      <w:u w:val="single"/>
      <w:lang w:val="ro-RO"/>
    </w:rPr>
  </w:style>
  <w:style w:type="paragraph" w:styleId="Heading3">
    <w:name w:val="heading 3"/>
    <w:basedOn w:val="Normal"/>
    <w:next w:val="Normal"/>
    <w:link w:val="Heading3Char"/>
    <w:uiPriority w:val="9"/>
    <w:semiHidden/>
    <w:unhideWhenUsed/>
    <w:qFormat/>
    <w:rsid w:val="009375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51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3751B"/>
    <w:rPr>
      <w:rFonts w:ascii="Times New Roman" w:eastAsia="Times New Roman" w:hAnsi="Times New Roman" w:cs="Times New Roman"/>
      <w:sz w:val="24"/>
      <w:szCs w:val="20"/>
      <w:u w:val="single"/>
      <w:lang w:val="ro-RO"/>
    </w:rPr>
  </w:style>
  <w:style w:type="character" w:customStyle="1" w:styleId="Heading3Char">
    <w:name w:val="Heading 3 Char"/>
    <w:basedOn w:val="DefaultParagraphFont"/>
    <w:link w:val="Heading3"/>
    <w:uiPriority w:val="9"/>
    <w:semiHidden/>
    <w:rsid w:val="0093751B"/>
    <w:rPr>
      <w:rFonts w:asciiTheme="majorHAnsi" w:eastAsiaTheme="majorEastAsia" w:hAnsiTheme="majorHAnsi" w:cstheme="majorBidi"/>
      <w:b/>
      <w:bCs/>
      <w:color w:val="4F81BD" w:themeColor="accent1"/>
    </w:rPr>
  </w:style>
  <w:style w:type="paragraph" w:styleId="BodyText">
    <w:name w:val="Body Text"/>
    <w:basedOn w:val="Normal"/>
    <w:link w:val="BodyTextChar"/>
    <w:rsid w:val="0093751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3751B"/>
    <w:rPr>
      <w:rFonts w:ascii="Times New Roman" w:eastAsia="Times New Roman" w:hAnsi="Times New Roman" w:cs="Times New Roman"/>
      <w:sz w:val="24"/>
      <w:szCs w:val="24"/>
    </w:rPr>
  </w:style>
  <w:style w:type="character" w:customStyle="1" w:styleId="ppar">
    <w:name w:val="p_par"/>
    <w:basedOn w:val="DefaultParagraphFont"/>
    <w:rsid w:val="00D730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7</cp:revision>
  <cp:lastPrinted>2016-09-23T09:47:00Z</cp:lastPrinted>
  <dcterms:created xsi:type="dcterms:W3CDTF">2016-09-22T04:24:00Z</dcterms:created>
  <dcterms:modified xsi:type="dcterms:W3CDTF">2016-09-23T11:17:00Z</dcterms:modified>
</cp:coreProperties>
</file>